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19F90" w14:textId="1699D3F4" w:rsidR="00BF3FAA" w:rsidRPr="00BF3FAA" w:rsidRDefault="00BF3FAA" w:rsidP="00BF3FAA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BF3FAA">
        <w:rPr>
          <w:rFonts w:ascii="Times New Roman" w:hAnsi="Times New Roman" w:cs="Times New Roman"/>
          <w:b/>
          <w:bCs/>
        </w:rPr>
        <w:t>Уведомление о необходимости соблюдения клиентами ООО «УК «</w:t>
      </w:r>
      <w:r>
        <w:rPr>
          <w:rFonts w:ascii="Times New Roman" w:hAnsi="Times New Roman" w:cs="Times New Roman"/>
          <w:b/>
          <w:bCs/>
        </w:rPr>
        <w:t>Вектор Капитал</w:t>
      </w:r>
      <w:r w:rsidRPr="00BF3FAA">
        <w:rPr>
          <w:rFonts w:ascii="Times New Roman" w:hAnsi="Times New Roman" w:cs="Times New Roman"/>
          <w:b/>
          <w:bCs/>
        </w:rPr>
        <w:t>» рекомендаций по защите</w:t>
      </w:r>
      <w:r w:rsidRPr="00BF3FAA">
        <w:rPr>
          <w:rFonts w:ascii="Times New Roman" w:hAnsi="Times New Roman" w:cs="Times New Roman"/>
          <w:b/>
          <w:bCs/>
        </w:rPr>
        <w:t xml:space="preserve"> </w:t>
      </w:r>
      <w:r w:rsidRPr="00BF3FAA">
        <w:rPr>
          <w:rFonts w:ascii="Times New Roman" w:hAnsi="Times New Roman" w:cs="Times New Roman"/>
          <w:b/>
          <w:bCs/>
        </w:rPr>
        <w:t>информации от воздействия программных кодов, приводящих к нарушению штатного функционирования средства</w:t>
      </w:r>
      <w:r w:rsidRPr="00BF3FAA">
        <w:rPr>
          <w:rFonts w:ascii="Times New Roman" w:hAnsi="Times New Roman" w:cs="Times New Roman"/>
          <w:b/>
          <w:bCs/>
        </w:rPr>
        <w:t xml:space="preserve"> </w:t>
      </w:r>
      <w:r w:rsidRPr="00BF3FAA">
        <w:rPr>
          <w:rFonts w:ascii="Times New Roman" w:hAnsi="Times New Roman" w:cs="Times New Roman"/>
          <w:b/>
          <w:bCs/>
        </w:rPr>
        <w:t>вычислительной техники (далее - вредоносный код), в целях противодействия незаконным финансовым операциям.</w:t>
      </w:r>
    </w:p>
    <w:p w14:paraId="2B4B67DA" w14:textId="77777777" w:rsidR="00BF3FAA" w:rsidRDefault="00BF3FAA" w:rsidP="00BF3FAA">
      <w:pPr>
        <w:spacing w:after="0"/>
        <w:ind w:firstLine="708"/>
        <w:jc w:val="center"/>
        <w:rPr>
          <w:rFonts w:ascii="Times New Roman" w:hAnsi="Times New Roman" w:cs="Times New Roman"/>
        </w:rPr>
      </w:pPr>
    </w:p>
    <w:p w14:paraId="5BA1E7B4" w14:textId="11B8C2AC" w:rsidR="00BF3FAA" w:rsidRDefault="00BF3FAA" w:rsidP="00BF3FAA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 xml:space="preserve">В соответствии с требованиями </w:t>
      </w:r>
      <w:r w:rsidR="000214AC" w:rsidRPr="000214AC">
        <w:rPr>
          <w:rFonts w:ascii="Times New Roman" w:hAnsi="Times New Roman" w:cs="Times New Roman"/>
        </w:rPr>
        <w:t>Положени</w:t>
      </w:r>
      <w:r w:rsidR="000214AC">
        <w:rPr>
          <w:rFonts w:ascii="Times New Roman" w:hAnsi="Times New Roman" w:cs="Times New Roman"/>
        </w:rPr>
        <w:t>я</w:t>
      </w:r>
      <w:r w:rsidR="000214AC" w:rsidRPr="000214AC">
        <w:rPr>
          <w:rFonts w:ascii="Times New Roman" w:hAnsi="Times New Roman" w:cs="Times New Roman"/>
        </w:rPr>
        <w:t xml:space="preserve"> Банка России от 20.04.2021 </w:t>
      </w:r>
      <w:r w:rsidR="000214AC">
        <w:rPr>
          <w:rFonts w:ascii="Times New Roman" w:hAnsi="Times New Roman" w:cs="Times New Roman"/>
        </w:rPr>
        <w:t>№</w:t>
      </w:r>
      <w:r w:rsidR="000214AC" w:rsidRPr="000214AC">
        <w:rPr>
          <w:rFonts w:ascii="Times New Roman" w:hAnsi="Times New Roman" w:cs="Times New Roman"/>
        </w:rPr>
        <w:t xml:space="preserve"> 757-П</w:t>
      </w:r>
      <w:r w:rsidR="000214AC">
        <w:rPr>
          <w:rFonts w:ascii="Times New Roman" w:hAnsi="Times New Roman" w:cs="Times New Roman"/>
        </w:rPr>
        <w:t xml:space="preserve"> «</w:t>
      </w:r>
      <w:r w:rsidR="000214AC" w:rsidRPr="000214AC">
        <w:rPr>
          <w:rFonts w:ascii="Times New Roman" w:hAnsi="Times New Roman" w:cs="Times New Roman"/>
        </w:rPr>
        <w:t>Об установлении обязательных для некредитных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</w:t>
      </w:r>
      <w:r w:rsidR="000214AC">
        <w:rPr>
          <w:rFonts w:ascii="Times New Roman" w:hAnsi="Times New Roman" w:cs="Times New Roman"/>
        </w:rPr>
        <w:t>» ООО</w:t>
      </w:r>
      <w:r w:rsidRPr="00BF3FAA">
        <w:rPr>
          <w:rFonts w:ascii="Times New Roman" w:hAnsi="Times New Roman" w:cs="Times New Roman"/>
        </w:rPr>
        <w:t xml:space="preserve"> «УК «</w:t>
      </w:r>
      <w:r>
        <w:rPr>
          <w:rFonts w:ascii="Times New Roman" w:hAnsi="Times New Roman" w:cs="Times New Roman"/>
        </w:rPr>
        <w:t>Вектор Капитал</w:t>
      </w:r>
      <w:r w:rsidRPr="00BF3FAA">
        <w:rPr>
          <w:rFonts w:ascii="Times New Roman" w:hAnsi="Times New Roman" w:cs="Times New Roman"/>
        </w:rPr>
        <w:t>» (далее – Общество) доводит до сведения своих клиентов следующую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информацию:</w:t>
      </w:r>
    </w:p>
    <w:p w14:paraId="2154E7D6" w14:textId="77777777" w:rsidR="00BF3FAA" w:rsidRPr="00BF3FAA" w:rsidRDefault="00BF3FAA" w:rsidP="00BF3FAA">
      <w:pPr>
        <w:spacing w:after="0"/>
        <w:ind w:firstLine="708"/>
        <w:rPr>
          <w:rFonts w:ascii="Times New Roman" w:hAnsi="Times New Roman" w:cs="Times New Roman"/>
        </w:rPr>
      </w:pPr>
    </w:p>
    <w:p w14:paraId="35380738" w14:textId="15D547D9" w:rsidR="00BF3FAA" w:rsidRDefault="00BF3FAA" w:rsidP="00BF3FAA">
      <w:pPr>
        <w:spacing w:after="0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1. О возможных рисках получения несанкционированного доступа к защищаемой информации с целью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осуществления финансовых операций лицами, не обладающими правом их осуществления.</w:t>
      </w:r>
    </w:p>
    <w:p w14:paraId="3231FE0D" w14:textId="77777777" w:rsidR="00BF3FAA" w:rsidRPr="00BF3FAA" w:rsidRDefault="00BF3FAA" w:rsidP="00BF3FAA">
      <w:pPr>
        <w:spacing w:after="0"/>
        <w:rPr>
          <w:rFonts w:ascii="Times New Roman" w:hAnsi="Times New Roman" w:cs="Times New Roman"/>
        </w:rPr>
      </w:pPr>
    </w:p>
    <w:p w14:paraId="4179B39B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1.1. Клиенты Общества несут риски возможных финансовых потерь вследствие следующих обстоятельств:</w:t>
      </w:r>
    </w:p>
    <w:p w14:paraId="1DD51545" w14:textId="413A1825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получение лицами, не обладающими правом осуществления финансовых операций от лица клиента,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несанкционированного доступа к защищаемой информации;</w:t>
      </w:r>
    </w:p>
    <w:p w14:paraId="129DA733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утрата (потеря, хищение) носителей ключей электронной подписи, с использованием которых</w:t>
      </w:r>
    </w:p>
    <w:p w14:paraId="45240CAB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осуществляются финансовые операции;</w:t>
      </w:r>
    </w:p>
    <w:p w14:paraId="098D018F" w14:textId="2D5E4D3C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воздействие вредоносного кода на устройства клиента, с которых совершаются финансовые операции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(персональный компьютер, планшет, мобильный телефон и пр., далее – устройство);</w:t>
      </w:r>
    </w:p>
    <w:p w14:paraId="01817CC8" w14:textId="15C5CF97" w:rsid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совершение в отношении клиента Общества иных противоправных действий.</w:t>
      </w:r>
    </w:p>
    <w:p w14:paraId="60B990B2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</w:p>
    <w:p w14:paraId="0FC202BC" w14:textId="306A1A2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1.2. При осуществлении финансовых операций клиентам Общества следует принимать во внимание риск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получения третьими лицами несанкционированного доступа к защищаемой информации с целью осуществления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финансовых операций лицами. Такие риски могут возникать, помимо прочего, вследствие следующих событий:</w:t>
      </w:r>
    </w:p>
    <w:p w14:paraId="77A55C83" w14:textId="3ED52784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кража пароля и идентификатора доступа или иных конфиденциальных данных, например, закрытого ключа,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посредством технических средств и/или вредоносного кода и использование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злоумышленниками указанных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данных с других устройств для несанкционированного доступа;</w:t>
      </w:r>
    </w:p>
    <w:p w14:paraId="772E7C2E" w14:textId="1C1AA203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установка на устройство вредоносного кода, который позволит злоумышленникам осуществить операции от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имени клиента Общества;</w:t>
      </w:r>
    </w:p>
    <w:p w14:paraId="4D5EECF1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использования злоумышленником утерянного или украденного телефона для получения СМС-кодов,</w:t>
      </w:r>
    </w:p>
    <w:p w14:paraId="4DB4B9AF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которые могут применяться Обществом в качестве элемента простой электронной подписи либо</w:t>
      </w:r>
    </w:p>
    <w:p w14:paraId="3BDCF935" w14:textId="7E328843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дополнительного способа идентификации клиента, для подтверждения несанкционированных финансовых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операций;</w:t>
      </w:r>
    </w:p>
    <w:p w14:paraId="704EAA55" w14:textId="3A2AEF01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кража или несанкционированный доступ к устройству, с которого клиент Общества пользуется услугами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Общества для получения данных и/или несанкционированного доступа к услугам с этого устройства.</w:t>
      </w:r>
    </w:p>
    <w:p w14:paraId="75BB2144" w14:textId="646F3490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получение злоумышленниками персональных данных клиента Общества, пароля и идентификатора доступа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и/или кода из СМС и/или кодового слова и прочих конфиденциальных данных путем обмана и/или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злоупотребления доверием. Описанный риск может реализоваться, помимо прочего, когда злоумышленник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представляется сотрудником Общества или техническим специалистом или использует иную легенду и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просит клиента сообщить ему указанные конфиденциальные данные или направляет поддельные почтовые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сообщения с просьбой предоставить информацию или совершить действие, которое может привести к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компрометации устройства;</w:t>
      </w:r>
    </w:p>
    <w:p w14:paraId="599ED4EB" w14:textId="6A050412" w:rsid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перехват почтовых сообщений и получения несанкционированного доступа к выпискам, отчетам и прочей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финансовой информации, если электронная почта клиента используется для информационного обмена с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Обществом. В случае получения доступа к почте клиента, отправка сообщений Обществу от его имени.</w:t>
      </w:r>
    </w:p>
    <w:p w14:paraId="5D7A1F66" w14:textId="77777777" w:rsidR="00BF3FAA" w:rsidRPr="00BF3FAA" w:rsidRDefault="00BF3FAA" w:rsidP="00BF3FAA">
      <w:pPr>
        <w:spacing w:after="0"/>
        <w:rPr>
          <w:rFonts w:ascii="Times New Roman" w:hAnsi="Times New Roman" w:cs="Times New Roman"/>
        </w:rPr>
      </w:pPr>
    </w:p>
    <w:p w14:paraId="3D5B2DC9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1.3. Все риски, связанные с утратой и компрометацией учётных данных (логин, пароль) для доступа к</w:t>
      </w:r>
    </w:p>
    <w:p w14:paraId="6C82BE68" w14:textId="3113655F" w:rsid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lastRenderedPageBreak/>
        <w:t>информационным системам Общества несет Владелец учётных данных. Общество не несет ответственности в случаях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финансовых потерь, понесенных клиентами в связи с пренебрежением правилами информационной безопасности.</w:t>
      </w:r>
    </w:p>
    <w:p w14:paraId="5024B4C5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</w:p>
    <w:p w14:paraId="633DB513" w14:textId="693E3068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2. О мерах по предотвращению несанкционированного доступа к защищаемой информации, в том числе при утрате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(потере, хищении) клиентом устройства, с использованием которого им совершались действия в целях осуществления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финансовой операции, контролю конфигурации устройства, с использованием которого клиентом совершаются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действия в целях осуществления финансовой операции, и своевременному обнаружению воздействия вредоносного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 xml:space="preserve">кода. </w:t>
      </w:r>
    </w:p>
    <w:p w14:paraId="486DE600" w14:textId="77777777" w:rsidR="00BF3FAA" w:rsidRDefault="00BF3FAA" w:rsidP="00BF3FAA">
      <w:pPr>
        <w:spacing w:after="0"/>
        <w:rPr>
          <w:rFonts w:ascii="Times New Roman" w:hAnsi="Times New Roman" w:cs="Times New Roman"/>
        </w:rPr>
      </w:pPr>
    </w:p>
    <w:p w14:paraId="0CD40919" w14:textId="7A341C42" w:rsid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2.1. Клиентам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Общества следует предпринять все доступные меры для предотвращения несанкционированного доступа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к защищаемой информации таких клиентов. Для указанных целей клиентам Общества следует принять, помимо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прочего, следующие меры:</w:t>
      </w:r>
    </w:p>
    <w:p w14:paraId="3C2D0A09" w14:textId="77777777" w:rsidR="00BF3FAA" w:rsidRPr="00BF3FAA" w:rsidRDefault="00BF3FAA" w:rsidP="00BF3FAA">
      <w:pPr>
        <w:spacing w:after="0"/>
        <w:rPr>
          <w:rFonts w:ascii="Times New Roman" w:hAnsi="Times New Roman" w:cs="Times New Roman"/>
        </w:rPr>
      </w:pPr>
    </w:p>
    <w:p w14:paraId="3D6DC1C0" w14:textId="77777777" w:rsidR="00BF3FAA" w:rsidRPr="00BF3FAA" w:rsidRDefault="00BF3FAA" w:rsidP="00BF3FAA">
      <w:pPr>
        <w:spacing w:after="0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2.1.1. Обеспечение надлежащей защиты устройств, с помощью которых клиенты пользуются услугами</w:t>
      </w:r>
    </w:p>
    <w:p w14:paraId="36AEA909" w14:textId="77777777" w:rsidR="00BF3FAA" w:rsidRPr="00BF3FAA" w:rsidRDefault="00BF3FAA" w:rsidP="00BF3FAA">
      <w:pPr>
        <w:spacing w:after="0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Общества и обмениваются информацией с Обществом:</w:t>
      </w:r>
    </w:p>
    <w:p w14:paraId="65978048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использование только лицензированного программного обеспечения, полученного из доверенных</w:t>
      </w:r>
    </w:p>
    <w:p w14:paraId="002124F9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источников;</w:t>
      </w:r>
    </w:p>
    <w:p w14:paraId="12941DA1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запрет на установку программ из непроверенных источников;</w:t>
      </w:r>
    </w:p>
    <w:p w14:paraId="574173AB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использование средств электронной безопасности и защиты, таких как антивирус с регулярно и</w:t>
      </w:r>
    </w:p>
    <w:p w14:paraId="04FF4897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своевременно обновляемыми базами, персональный межсетевой экран, защита накопителя и прочих;</w:t>
      </w:r>
    </w:p>
    <w:p w14:paraId="4F3B7A5D" w14:textId="74C97FAE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 xml:space="preserve">− настройка прав доступа к устройству таким образом, чтобы несанкционированный доступ к </w:t>
      </w:r>
      <w:r>
        <w:rPr>
          <w:rFonts w:ascii="Times New Roman" w:hAnsi="Times New Roman" w:cs="Times New Roman"/>
        </w:rPr>
        <w:t>и</w:t>
      </w:r>
      <w:r w:rsidRPr="00BF3FAA">
        <w:rPr>
          <w:rFonts w:ascii="Times New Roman" w:hAnsi="Times New Roman" w:cs="Times New Roman"/>
        </w:rPr>
        <w:t>нформации на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таком устройстве был невозможен даже при утрате устройства владельцем;</w:t>
      </w:r>
    </w:p>
    <w:p w14:paraId="37D22B83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хранение и использование устройства способом, исключающим риски его кражи и/или утери;</w:t>
      </w:r>
    </w:p>
    <w:p w14:paraId="14DBFF62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своевременное обновление операционной системы устройства;</w:t>
      </w:r>
    </w:p>
    <w:p w14:paraId="56E10E51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активация парольной или иной защиты для доступа к устройству;</w:t>
      </w:r>
    </w:p>
    <w:p w14:paraId="12EF30B7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незамедлительное изменение учетных данных, используемых для доступа к услугам Общества, после</w:t>
      </w:r>
    </w:p>
    <w:p w14:paraId="7D2C968C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удаления с устройства обнаруженного вредоносного программного обеспечения;</w:t>
      </w:r>
    </w:p>
    <w:p w14:paraId="3298704C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передача защищаемой информации клиентов только через безопасные беспроводные сети. Работая в</w:t>
      </w:r>
    </w:p>
    <w:p w14:paraId="1D18DBC5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общедоступных беспроводных сетях, клиентам не следует вводить учетные данные, используемые для</w:t>
      </w:r>
    </w:p>
    <w:p w14:paraId="5DB3C4F8" w14:textId="42CB6082" w:rsid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доступа к услугам Общества.</w:t>
      </w:r>
    </w:p>
    <w:p w14:paraId="0F423691" w14:textId="77777777" w:rsidR="00BF3FAA" w:rsidRPr="00BF3FAA" w:rsidRDefault="00BF3FAA" w:rsidP="00BF3FAA">
      <w:pPr>
        <w:spacing w:after="0"/>
        <w:rPr>
          <w:rFonts w:ascii="Times New Roman" w:hAnsi="Times New Roman" w:cs="Times New Roman"/>
        </w:rPr>
      </w:pPr>
    </w:p>
    <w:p w14:paraId="549844F8" w14:textId="77777777" w:rsidR="00BF3FAA" w:rsidRPr="00BF3FAA" w:rsidRDefault="00BF3FAA" w:rsidP="00BF3FAA">
      <w:pPr>
        <w:spacing w:after="0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2.1.2. Обеспечение конфиденциальности защищаемой информации:</w:t>
      </w:r>
    </w:p>
    <w:p w14:paraId="4DD063F8" w14:textId="62BB1A21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хранение в тайне аутентификационных/идентификационных данных и ключевой информации, полученных от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Общества: паролей, СМС-кодов, кодовых слов, закрытых ключей, сертификатов. В случае компрометации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указанных данных клиенту следует принять меры для смены таких данных и/или уведомления Общества об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их компрометации;</w:t>
      </w:r>
    </w:p>
    <w:p w14:paraId="18AD6187" w14:textId="6B5D57A7" w:rsid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соблюдение принципа разумного раскрытия информации о номерах счетов, паспортных данных, номерах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кредитных и дебетовых карт, CVC/CVV кодах. В случае запроса у клиента указанной информации в связи с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оказанием услуг Обществом, клиенту следует по возможности оценить ситуацию и уточнить полномочия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отправителя запроса и процедуру раскрытия информации через независимый канал связи, например,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обратившись в Общество.</w:t>
      </w:r>
    </w:p>
    <w:p w14:paraId="76F89E45" w14:textId="77777777" w:rsidR="00BF3FAA" w:rsidRPr="00BF3FAA" w:rsidRDefault="00BF3FAA" w:rsidP="00BF3FAA">
      <w:pPr>
        <w:spacing w:after="0"/>
        <w:rPr>
          <w:rFonts w:ascii="Times New Roman" w:hAnsi="Times New Roman" w:cs="Times New Roman"/>
        </w:rPr>
      </w:pPr>
    </w:p>
    <w:p w14:paraId="4E8347EA" w14:textId="77777777" w:rsidR="00BF3FAA" w:rsidRPr="00BF3FAA" w:rsidRDefault="00BF3FAA" w:rsidP="00BF3FAA">
      <w:pPr>
        <w:spacing w:after="0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2.1.3. Проявление осторожности и предусмотрительности:</w:t>
      </w:r>
    </w:p>
    <w:p w14:paraId="1D6ACDFA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клиенту Общества следует проявлять повышенную осторожность в следующих обстоятельствах:</w:t>
      </w:r>
    </w:p>
    <w:p w14:paraId="256CADDD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а) при получении электронных сообщений со ссылками и вложениями, так как они могут привести к</w:t>
      </w:r>
    </w:p>
    <w:p w14:paraId="5556BA0C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заражению устройства клиента вредоносным кодом;</w:t>
      </w:r>
    </w:p>
    <w:p w14:paraId="7B2C3220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б) при просмотре/работе с сайтами в сети Интернет, так как вредоносный код может быть загружен с сайта;</w:t>
      </w:r>
    </w:p>
    <w:p w14:paraId="698BF8AC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в) при получении файлов в архиве с паролем, так как в таком файле может быть вредоносный код.</w:t>
      </w:r>
    </w:p>
    <w:p w14:paraId="74D8AC0A" w14:textId="41BD4D28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Вредоносный код, попав к клиенту через почту или ссылку на сайт в сети Интернет, может получить доступ к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любым данным и информационным системам на зараженном устройстве.</w:t>
      </w:r>
    </w:p>
    <w:p w14:paraId="1F2C9514" w14:textId="113B8724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lastRenderedPageBreak/>
        <w:t>− следует внимательно проверять отправителя электронных сообщений. Входящее сообщение может быть от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злоумышленника, который маскируется под Общество или иных доверенных лиц;</w:t>
      </w:r>
    </w:p>
    <w:p w14:paraId="33FC7F3C" w14:textId="053D1075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клиентам Общества не следует заходить в системы удаленного доступа с недоверенных устройств, которые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клиент не контролирует. На таких устройствах может быть вредоносный код, собирающий пароли и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идентификаторы доступа или способный подменить операцию;</w:t>
      </w:r>
    </w:p>
    <w:p w14:paraId="27EABFF7" w14:textId="12445E48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при наличии в средствах массовой информации и на сайте Общества сведений о последних критичных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уязвимостях и о вредоносном коде, клиентам рекомендуется принимать такую информацию к сведению;</w:t>
      </w:r>
    </w:p>
    <w:p w14:paraId="052B2EB9" w14:textId="65EFC5C0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при обращении в Общество клиенту следует осуществлять звонок только по номеру телефона, указанному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на сайте Общества в сети Интернет;</w:t>
      </w:r>
    </w:p>
    <w:p w14:paraId="39C9F01C" w14:textId="313B2F42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при предоставлении клиентом доступа к устройству третьим лицам клиент несет риск загрузки такими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лицами на устройство вредоносного кода. В случае утраты устройства злоумышленники могут</w:t>
      </w:r>
    </w:p>
    <w:p w14:paraId="130D3C77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воспользоваться им для доступа к системам Общества от лица клиента;</w:t>
      </w:r>
    </w:p>
    <w:p w14:paraId="7B6A5D92" w14:textId="24B8C5DC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при утрате телефона, используемого для получения СМС-кодов или доступа к системам Общества, клиенту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необходимо совершить следующие действия:</w:t>
      </w:r>
    </w:p>
    <w:p w14:paraId="72EF6E4E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а) проинформировать Общество по телефону и/или адресу электронной почты, указанным на</w:t>
      </w:r>
    </w:p>
    <w:p w14:paraId="666792FB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сайте Общества в сети Интернет;</w:t>
      </w:r>
    </w:p>
    <w:p w14:paraId="2E7E8FB6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б) по возможности оперативно с учетом прочих рисков и особенностей использования телефона</w:t>
      </w:r>
    </w:p>
    <w:p w14:paraId="485BFB81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клиента заблокировать и перевыпустить сим-карту;</w:t>
      </w:r>
    </w:p>
    <w:p w14:paraId="0BCC5B29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в) сменить пароль, воспользовавшись другим доверенным устройством, и/или заблокировать</w:t>
      </w:r>
    </w:p>
    <w:p w14:paraId="39D1D876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дистанционный доступ к услугам Общества, обратившись в Общество;</w:t>
      </w:r>
    </w:p>
    <w:p w14:paraId="252201E7" w14:textId="34CF9C65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при подозрении на несанкционированный доступ и/или компрометацию устройства клиенту необходимо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сменить пароль, воспользовавшись другим доверенным устройством и/или заблокировать дистанционный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доступ к услугам Общества, обратившись в Общество, в отношении ключевой информации, если это уместно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для оказываемого клиенту Обществом вида услуг – отозвать скомпрометированный закрытый ключ;</w:t>
      </w:r>
    </w:p>
    <w:p w14:paraId="06CFDBAE" w14:textId="3CF27A4D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клиенту рекомендуется использовать для финансовых операций отдельное, максимально защищенное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устройство, доступ к которому есть только у клиента;</w:t>
      </w:r>
    </w:p>
    <w:p w14:paraId="6F2B5DB4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в случае выхода из строя сим-карты, используемой для получения СМС-кодов, клиенту следует</w:t>
      </w:r>
    </w:p>
    <w:p w14:paraId="6DB6A4C5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незамедлительно обратиться к своему сотовому оператору для уточнения причин неработоспособности симкарты и восстановления связи;</w:t>
      </w:r>
    </w:p>
    <w:p w14:paraId="13B261A2" w14:textId="45946C6D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контактная информация, предоставленная клиентом Обществу, должна поддерживаться в актуальном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состоянии для того, чтобы в случае необходимости представитель Общества мог оперативно связаться с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клиентом.</w:t>
      </w:r>
    </w:p>
    <w:p w14:paraId="10FF6FFF" w14:textId="77777777" w:rsidR="00BF3FAA" w:rsidRDefault="00BF3FAA" w:rsidP="00BF3FAA">
      <w:pPr>
        <w:spacing w:after="0"/>
        <w:rPr>
          <w:rFonts w:ascii="Times New Roman" w:hAnsi="Times New Roman" w:cs="Times New Roman"/>
        </w:rPr>
      </w:pPr>
    </w:p>
    <w:p w14:paraId="3D583A06" w14:textId="6A105E52" w:rsidR="00BF3FAA" w:rsidRPr="00BF3FAA" w:rsidRDefault="00BF3FAA" w:rsidP="00BF3FAA">
      <w:pPr>
        <w:spacing w:after="0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2.1.4. При работе с ключами электронной подписи необходимо:</w:t>
      </w:r>
    </w:p>
    <w:p w14:paraId="7CB6DE87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использовать для хранения секретных ключей электронной подписи внешние носители;</w:t>
      </w:r>
    </w:p>
    <w:p w14:paraId="7517379D" w14:textId="4894014E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крайне внимательно относиться к ключевому носителю, не оставлять его без присмотра и не передавать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третьим лицам, извлекать носители из компьютера, если они не используются для работы;</w:t>
      </w:r>
    </w:p>
    <w:p w14:paraId="7C68B04A" w14:textId="0048DECE" w:rsid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 xml:space="preserve">− использовать сложные пароли для входа на устройство и для доступа к ключам электронной </w:t>
      </w:r>
      <w:r>
        <w:rPr>
          <w:rFonts w:ascii="Times New Roman" w:hAnsi="Times New Roman" w:cs="Times New Roman"/>
        </w:rPr>
        <w:t>п</w:t>
      </w:r>
      <w:r w:rsidRPr="00BF3FAA">
        <w:rPr>
          <w:rFonts w:ascii="Times New Roman" w:hAnsi="Times New Roman" w:cs="Times New Roman"/>
        </w:rPr>
        <w:t>одписи, не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хранить пароли в текстовых документах на устройстве.</w:t>
      </w:r>
    </w:p>
    <w:p w14:paraId="06982522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</w:p>
    <w:p w14:paraId="57400536" w14:textId="77777777" w:rsidR="00BF3FAA" w:rsidRPr="00BF3FAA" w:rsidRDefault="00BF3FAA" w:rsidP="00BF3FAA">
      <w:pPr>
        <w:spacing w:after="0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2.1.5. При работе с защищаемой информацией на персональном компьютере необходимо:</w:t>
      </w:r>
    </w:p>
    <w:p w14:paraId="4E14CC0C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использовать лицензионное программное обеспечение (операционные системы, офисные пакеты и т.д.);</w:t>
      </w:r>
    </w:p>
    <w:p w14:paraId="0EE4C3A0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своевременно устанавливать актуальные обновления безопасности (операционные системы, офисные</w:t>
      </w:r>
    </w:p>
    <w:p w14:paraId="79318DBD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пакеты и т.д.);</w:t>
      </w:r>
    </w:p>
    <w:p w14:paraId="7D1789D6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использовать антивирусное программное обеспечение, регулярно обновлять антивирусные базы;</w:t>
      </w:r>
    </w:p>
    <w:p w14:paraId="79095B6B" w14:textId="59C8D371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использовать специализированные программы для защиты информации (персональные межсетевые экраны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и средства защиты от несанкционированного доступа), средства контроля конфигурации устройств;</w:t>
      </w:r>
    </w:p>
    <w:p w14:paraId="7705094F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использовать сложные пароли;</w:t>
      </w:r>
    </w:p>
    <w:p w14:paraId="049DBE27" w14:textId="143300D1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ограничить доступ к компьютеру, исключить (ограничить) возможность дистанционного подключения к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компьютеру третьим лицам.</w:t>
      </w:r>
    </w:p>
    <w:p w14:paraId="329487AE" w14:textId="77777777" w:rsidR="00BF3FAA" w:rsidRPr="00BF3FAA" w:rsidRDefault="00BF3FAA" w:rsidP="00BF3FAA">
      <w:pPr>
        <w:spacing w:after="0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lastRenderedPageBreak/>
        <w:t>2.1.6. При работе с мобильным устройством необходимо:</w:t>
      </w:r>
    </w:p>
    <w:p w14:paraId="0725E9D1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не оставлять устройство без присмотра, чтобы исключить его несанкционированное использование;</w:t>
      </w:r>
    </w:p>
    <w:p w14:paraId="5487B4F7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использовать только официальные мобильные приложения, загруженные при помощи официального</w:t>
      </w:r>
    </w:p>
    <w:p w14:paraId="753650DA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магазина приложений;</w:t>
      </w:r>
    </w:p>
    <w:p w14:paraId="11E1345B" w14:textId="0716A441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не переходить по ссылкам и не устанавливать приложения/обновления безопасности, пришедшие не от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имени Общества в смс-сообщении, Push-уведомлении или по электронной почте;</w:t>
      </w:r>
    </w:p>
    <w:p w14:paraId="07A23C90" w14:textId="0AA8180D" w:rsid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установить на устройстве пароль для доступа к устройству.</w:t>
      </w:r>
    </w:p>
    <w:p w14:paraId="6DAF544E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</w:p>
    <w:p w14:paraId="75FA07F2" w14:textId="77777777" w:rsidR="00BF3FAA" w:rsidRPr="00BF3FAA" w:rsidRDefault="00BF3FAA" w:rsidP="00BF3FAA">
      <w:pPr>
        <w:spacing w:after="0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2.1.7. При обмене информацией через сеть Интернет необходимо:</w:t>
      </w:r>
    </w:p>
    <w:p w14:paraId="3E0ADDC0" w14:textId="57CF907F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не открывать письма и вложения к ним, полученные от неизвестных отправителей по электронной почте, не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переходить по содержащимся в таких письмах ссылкам;</w:t>
      </w:r>
    </w:p>
    <w:p w14:paraId="41E9EE82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не вводить персональную информацию на подозрительных сайтах и других неизвестных клиенту ресурсах;</w:t>
      </w:r>
    </w:p>
    <w:p w14:paraId="466FD04F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исключить посещение сайтов сомнительного содержания;</w:t>
      </w:r>
    </w:p>
    <w:p w14:paraId="4A9753CB" w14:textId="77777777" w:rsidR="00BF3FAA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не сохранять пароли в памяти Интернет-браузера, если третьи лица имеют доступ к компьютеру;</w:t>
      </w:r>
    </w:p>
    <w:p w14:paraId="2A767E92" w14:textId="50E74FA6" w:rsid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− открывать файлы только известных расширений.</w:t>
      </w:r>
    </w:p>
    <w:p w14:paraId="54E76247" w14:textId="77777777" w:rsidR="00BF3FAA" w:rsidRPr="00BF3FAA" w:rsidRDefault="00BF3FAA" w:rsidP="00BF3FAA">
      <w:pPr>
        <w:spacing w:after="0"/>
        <w:rPr>
          <w:rFonts w:ascii="Times New Roman" w:hAnsi="Times New Roman" w:cs="Times New Roman"/>
        </w:rPr>
      </w:pPr>
    </w:p>
    <w:p w14:paraId="2AB4F88D" w14:textId="613F5595" w:rsidR="005D5D23" w:rsidRPr="00BF3FAA" w:rsidRDefault="00BF3FAA" w:rsidP="00BF3FAA">
      <w:pPr>
        <w:spacing w:after="0"/>
        <w:jc w:val="both"/>
        <w:rPr>
          <w:rFonts w:ascii="Times New Roman" w:hAnsi="Times New Roman" w:cs="Times New Roman"/>
        </w:rPr>
      </w:pPr>
      <w:r w:rsidRPr="00BF3FAA">
        <w:rPr>
          <w:rFonts w:ascii="Times New Roman" w:hAnsi="Times New Roman" w:cs="Times New Roman"/>
        </w:rPr>
        <w:t>2.2. При подозрении в компрометации ключей или несанкционированном движении ценных бумаг, денежных</w:t>
      </w:r>
      <w:r>
        <w:rPr>
          <w:rFonts w:ascii="Times New Roman" w:hAnsi="Times New Roman" w:cs="Times New Roman"/>
        </w:rPr>
        <w:t xml:space="preserve"> </w:t>
      </w:r>
      <w:r w:rsidRPr="00BF3FAA">
        <w:rPr>
          <w:rFonts w:ascii="Times New Roman" w:hAnsi="Times New Roman" w:cs="Times New Roman"/>
        </w:rPr>
        <w:t>средств или иных финансовых активов необходимо обращаться в Общество по телефону и/или адресу электронной почты, указанным на сайте Общества в сети Интернет.</w:t>
      </w:r>
    </w:p>
    <w:sectPr w:rsidR="005D5D23" w:rsidRPr="00BF3FAA" w:rsidSect="00BF3FA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AA"/>
    <w:rsid w:val="000214AC"/>
    <w:rsid w:val="005D5D23"/>
    <w:rsid w:val="00BF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C840C"/>
  <w15:chartTrackingRefBased/>
  <w15:docId w15:val="{22798B02-F496-47B4-A2B9-DB432FE0E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1834</Words>
  <Characters>10457</Characters>
  <Application>Microsoft Office Word</Application>
  <DocSecurity>0</DocSecurity>
  <Lines>87</Lines>
  <Paragraphs>24</Paragraphs>
  <ScaleCrop>false</ScaleCrop>
  <Company/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control</dc:creator>
  <cp:keywords/>
  <dc:description/>
  <cp:lastModifiedBy>control</cp:lastModifiedBy>
  <cp:revision>2</cp:revision>
  <dcterms:created xsi:type="dcterms:W3CDTF">2022-04-22T11:38:00Z</dcterms:created>
  <dcterms:modified xsi:type="dcterms:W3CDTF">2022-04-22T11:59:00Z</dcterms:modified>
</cp:coreProperties>
</file>